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0"/>
        <w:rPr>
          <w:rFonts w:ascii="黑体" w:hAnsi="黑体" w:eastAsia="黑体" w:cs="宋体"/>
          <w:sz w:val="28"/>
          <w:szCs w:val="28"/>
        </w:rPr>
      </w:pPr>
      <w:r>
        <w:rPr>
          <w:rFonts w:hint="eastAsia" w:ascii="黑体" w:hAnsi="黑体" w:eastAsia="黑体" w:cs="宋体"/>
          <w:sz w:val="28"/>
          <w:szCs w:val="28"/>
        </w:rPr>
        <w:t>附件1</w:t>
      </w:r>
    </w:p>
    <w:p>
      <w:pPr>
        <w:shd w:val="clear" w:color="auto" w:fill="FFFFFF"/>
        <w:spacing w:after="0"/>
        <w:ind w:firstLine="480"/>
        <w:jc w:val="center"/>
        <w:rPr>
          <w:rFonts w:ascii="黑体" w:hAnsi="黑体" w:eastAsia="黑体" w:cs="宋体"/>
          <w:sz w:val="32"/>
          <w:szCs w:val="32"/>
        </w:rPr>
      </w:pPr>
      <w:r>
        <w:rPr>
          <w:rFonts w:ascii="黑体" w:hAnsi="黑体" w:eastAsia="黑体" w:cs="宋体"/>
          <w:sz w:val="32"/>
          <w:szCs w:val="32"/>
        </w:rPr>
        <w:t>NCRE级别科目设置及证书体系</w:t>
      </w:r>
    </w:p>
    <w:p>
      <w:pPr>
        <w:shd w:val="clear" w:color="auto" w:fill="FFFFFF"/>
        <w:spacing w:after="0"/>
        <w:ind w:firstLine="480"/>
        <w:jc w:val="center"/>
        <w:rPr>
          <w:rFonts w:ascii="黑体" w:hAnsi="黑体" w:eastAsia="黑体" w:cs="宋体"/>
          <w:bCs/>
          <w:sz w:val="32"/>
          <w:szCs w:val="32"/>
        </w:rPr>
      </w:pPr>
    </w:p>
    <w:p>
      <w:pPr>
        <w:shd w:val="clear" w:color="auto" w:fill="FFFFFF"/>
        <w:spacing w:after="0"/>
        <w:ind w:firstLine="480"/>
        <w:jc w:val="center"/>
        <w:rPr>
          <w:rFonts w:ascii="黑体" w:hAnsi="黑体" w:eastAsia="黑体" w:cs="宋体"/>
          <w:bCs/>
          <w:sz w:val="30"/>
          <w:szCs w:val="30"/>
        </w:rPr>
      </w:pPr>
    </w:p>
    <w:tbl>
      <w:tblPr>
        <w:tblStyle w:val="5"/>
        <w:tblW w:w="854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557"/>
        <w:gridCol w:w="691"/>
        <w:gridCol w:w="1270"/>
        <w:gridCol w:w="2275"/>
        <w:gridCol w:w="11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级别</w:t>
            </w: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科目名称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</w:t>
            </w:r>
          </w:p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代码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考试</w:t>
            </w:r>
          </w:p>
          <w:p>
            <w:pPr>
              <w:spacing w:after="0"/>
              <w:jc w:val="center"/>
              <w:rPr>
                <w:rFonts w:hint="eastAsia" w:ascii="������" w:hAnsi="������" w:eastAsia="仿宋_GB2312" w:cs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时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  <w:lang w:val="en-US" w:eastAsia="zh-CN"/>
              </w:rPr>
              <w:t>长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firstLine="748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获证条件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bCs/>
                <w:kern w:val="2"/>
                <w:sz w:val="21"/>
                <w:szCs w:val="21"/>
              </w:rPr>
            </w:pPr>
            <w:r>
              <w:rPr>
                <w:rFonts w:ascii="仿宋_GB2312" w:hAnsi="������" w:eastAsia="仿宋_GB2312" w:cs="宋体"/>
                <w:bCs/>
                <w:kern w:val="2"/>
                <w:sz w:val="21"/>
                <w:szCs w:val="21"/>
              </w:rPr>
              <w:t>考核课程</w:t>
            </w:r>
          </w:p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ascii="仿宋_GB2312" w:hAnsi="������" w:eastAsia="仿宋_GB2312" w:cs="宋体"/>
                <w:bCs/>
                <w:kern w:val="2"/>
                <w:sz w:val="21"/>
                <w:szCs w:val="21"/>
              </w:rPr>
              <w:t>代码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一级</w:t>
            </w: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计算机基础及WPS Office应用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14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90分钟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科目14考试合格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114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计算机基础及MS Office应用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15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90</w:t>
            </w:r>
            <w:bookmarkStart w:id="0" w:name="_GoBack"/>
            <w:bookmarkEnd w:id="0"/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科目15考试合格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115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计算机基础及photoshop应用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16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90分钟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科目16考试合格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after="0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网络安全素质教育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17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90分钟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科目17考试合格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二级</w:t>
            </w: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C语言程序设计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24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科目24考试合格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224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Java语言程序设计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28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科目28考试合格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228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Access数据库程序设计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29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科目29考试合格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229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C++语言程序设计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61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科目61考试合格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261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MySQL数据程序设计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63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科目63考试合格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263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Web程序设计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64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科目64考试合格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MS Office高级应用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65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科目65考试合格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265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Python语言程序设计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66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科目66考试合格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266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WPS Office高级应用与设计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67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科目67考试合格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201、267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仿宋_GB2312" w:hAnsi="������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bCs/>
                <w:kern w:val="2"/>
                <w:sz w:val="21"/>
                <w:szCs w:val="21"/>
              </w:rPr>
              <w:t>openGauss数据库程序设计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bCs/>
                <w:kern w:val="2"/>
                <w:sz w:val="21"/>
                <w:szCs w:val="21"/>
              </w:rPr>
              <w:t>68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bCs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bCs/>
                <w:kern w:val="2"/>
                <w:sz w:val="21"/>
                <w:szCs w:val="21"/>
              </w:rPr>
              <w:t>科目68考试合格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201、268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三级</w:t>
            </w: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网络技术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35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三级科目35考试合格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335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数据库技术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36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三级科目36考试合格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336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信息安全技术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38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三级科目38考试合格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338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嵌入式系统开发技术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39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120分钟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三级科目39考试合格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339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四级</w:t>
            </w: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网络工程师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41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90分钟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获得三级科目35证书，</w:t>
            </w:r>
          </w:p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四级科目41考试合格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403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数据库工程师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42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90分钟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获得三级科目36证书，</w:t>
            </w:r>
          </w:p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四级科目42考试合格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404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信息安全工程师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44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90分钟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获得三级科目38证书，</w:t>
            </w:r>
          </w:p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四级科目44考试合格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403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</w:p>
        </w:tc>
        <w:tc>
          <w:tcPr>
            <w:tcW w:w="2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嵌入式系统开发工程师</w:t>
            </w:r>
          </w:p>
        </w:tc>
        <w:tc>
          <w:tcPr>
            <w:tcW w:w="69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仿宋_GB2312" w:hAnsi="������" w:eastAsia="仿宋_GB2312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45</w:t>
            </w:r>
          </w:p>
        </w:tc>
        <w:tc>
          <w:tcPr>
            <w:tcW w:w="12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90分钟</w:t>
            </w:r>
          </w:p>
        </w:tc>
        <w:tc>
          <w:tcPr>
            <w:tcW w:w="227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获得三级科目39证书，</w:t>
            </w:r>
          </w:p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四级科目45考试合格</w:t>
            </w:r>
          </w:p>
        </w:tc>
        <w:tc>
          <w:tcPr>
            <w:tcW w:w="11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jc w:val="center"/>
              <w:rPr>
                <w:rFonts w:ascii="������" w:hAnsi="������" w:cs="宋体"/>
                <w:kern w:val="2"/>
                <w:sz w:val="21"/>
                <w:szCs w:val="21"/>
              </w:rPr>
            </w:pP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401</w:t>
            </w:r>
            <w:r>
              <w:rPr>
                <w:rFonts w:hint="eastAsia" w:ascii="������" w:hAnsi="������" w:cs="宋体"/>
                <w:kern w:val="2"/>
                <w:sz w:val="21"/>
                <w:szCs w:val="21"/>
              </w:rPr>
              <w:t>、</w:t>
            </w:r>
            <w:r>
              <w:rPr>
                <w:rFonts w:hint="eastAsia" w:ascii="仿宋_GB2312" w:hAnsi="������" w:eastAsia="仿宋_GB2312" w:cs="宋体"/>
                <w:kern w:val="2"/>
                <w:sz w:val="21"/>
                <w:szCs w:val="21"/>
              </w:rPr>
              <w:t>402</w:t>
            </w:r>
          </w:p>
        </w:tc>
      </w:tr>
    </w:tbl>
    <w:p>
      <w:pPr>
        <w:shd w:val="clear" w:color="auto" w:fill="FFFFFF"/>
        <w:spacing w:line="260" w:lineRule="exact"/>
        <w:rPr>
          <w:rFonts w:ascii="仿宋_GB2312" w:hAnsi="������" w:eastAsia="仿宋_GB2312" w:cs="宋体"/>
          <w:b/>
          <w:bCs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������">
    <w:altName w:val="Arial Unicode M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FkMTdiMzRhYzFhMDM4MDZmZjcyZDUxMWQwYmQ2MjUifQ=="/>
  </w:docVars>
  <w:rsids>
    <w:rsidRoot w:val="00D31D50"/>
    <w:rsid w:val="00015135"/>
    <w:rsid w:val="00015B29"/>
    <w:rsid w:val="000E0B60"/>
    <w:rsid w:val="001243DC"/>
    <w:rsid w:val="001B1B44"/>
    <w:rsid w:val="001F310C"/>
    <w:rsid w:val="0025673E"/>
    <w:rsid w:val="00274504"/>
    <w:rsid w:val="00295209"/>
    <w:rsid w:val="002C72F7"/>
    <w:rsid w:val="00323B43"/>
    <w:rsid w:val="00396D3F"/>
    <w:rsid w:val="003D37D8"/>
    <w:rsid w:val="00426133"/>
    <w:rsid w:val="004358AB"/>
    <w:rsid w:val="0049230E"/>
    <w:rsid w:val="004B1A1D"/>
    <w:rsid w:val="004F4F6A"/>
    <w:rsid w:val="004F5484"/>
    <w:rsid w:val="00592F95"/>
    <w:rsid w:val="005F27E1"/>
    <w:rsid w:val="00601813"/>
    <w:rsid w:val="00640545"/>
    <w:rsid w:val="00716F30"/>
    <w:rsid w:val="007A010C"/>
    <w:rsid w:val="007B4FF5"/>
    <w:rsid w:val="007C7F08"/>
    <w:rsid w:val="007C7FD5"/>
    <w:rsid w:val="007E3B1E"/>
    <w:rsid w:val="00814D3B"/>
    <w:rsid w:val="00824B0B"/>
    <w:rsid w:val="00844793"/>
    <w:rsid w:val="00867163"/>
    <w:rsid w:val="00881651"/>
    <w:rsid w:val="008A2EE0"/>
    <w:rsid w:val="008B7726"/>
    <w:rsid w:val="008D5C5B"/>
    <w:rsid w:val="00945E2D"/>
    <w:rsid w:val="00992EF9"/>
    <w:rsid w:val="00996B54"/>
    <w:rsid w:val="009A098A"/>
    <w:rsid w:val="009C0834"/>
    <w:rsid w:val="009C1BD1"/>
    <w:rsid w:val="009D0248"/>
    <w:rsid w:val="009F4BDD"/>
    <w:rsid w:val="00A1107F"/>
    <w:rsid w:val="00B53AE0"/>
    <w:rsid w:val="00B6513F"/>
    <w:rsid w:val="00BA5DC9"/>
    <w:rsid w:val="00BC420A"/>
    <w:rsid w:val="00BE4A41"/>
    <w:rsid w:val="00BF3CC1"/>
    <w:rsid w:val="00C2513F"/>
    <w:rsid w:val="00C77C85"/>
    <w:rsid w:val="00CA116D"/>
    <w:rsid w:val="00CE4877"/>
    <w:rsid w:val="00D31D50"/>
    <w:rsid w:val="00D85358"/>
    <w:rsid w:val="00DE7333"/>
    <w:rsid w:val="00E63E81"/>
    <w:rsid w:val="00E83EB9"/>
    <w:rsid w:val="00EB2ABA"/>
    <w:rsid w:val="00EE5895"/>
    <w:rsid w:val="00F867A4"/>
    <w:rsid w:val="00FA00F2"/>
    <w:rsid w:val="00FE1CF0"/>
    <w:rsid w:val="00FE78B2"/>
    <w:rsid w:val="283112DE"/>
    <w:rsid w:val="7F1F9338"/>
    <w:rsid w:val="7F6FD996"/>
    <w:rsid w:val="DFE7AC29"/>
    <w:rsid w:val="DFF77BA7"/>
    <w:rsid w:val="FDFFB3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pPr>
      <w:spacing w:after="0"/>
    </w:pPr>
    <w:rPr>
      <w:rFonts w:cs="Times New Roman"/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paragraph" w:styleId="12">
    <w:name w:val="List Paragraph"/>
    <w:basedOn w:val="1"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Calibri" w:hAnsi="Calibri" w:eastAsia="宋体" w:cs="Times New Roman"/>
      <w:kern w:val="2"/>
      <w:sz w:val="21"/>
    </w:rPr>
  </w:style>
  <w:style w:type="character" w:customStyle="1" w:styleId="13">
    <w:name w:val="批注框文本 Char"/>
    <w:basedOn w:val="7"/>
    <w:link w:val="2"/>
    <w:semiHidden/>
    <w:qFormat/>
    <w:uiPriority w:val="99"/>
    <w:rPr>
      <w:rFonts w:ascii="Tahoma" w:hAnsi="Tahoma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555</Words>
  <Characters>777</Characters>
  <Lines>6</Lines>
  <Paragraphs>1</Paragraphs>
  <TotalTime>6</TotalTime>
  <ScaleCrop>false</ScaleCrop>
  <LinksUpToDate>false</LinksUpToDate>
  <CharactersWithSpaces>781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thtf</dc:creator>
  <cp:lastModifiedBy>某时可爱</cp:lastModifiedBy>
  <cp:lastPrinted>2023-01-25T05:19:00Z</cp:lastPrinted>
  <dcterms:modified xsi:type="dcterms:W3CDTF">2024-05-27T02:54:07Z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6D90B7903F6A4C3996FE19894CAE3349_12</vt:lpwstr>
  </property>
</Properties>
</file>